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p14">
  <w:body>
    <w:p w:rsidR="4D65EFEB" w:rsidP="4D65EFEB" w:rsidRDefault="4D65EFEB" w14:paraId="572DBAD6" w14:textId="0C66DCF0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</w:p>
    <w:p w:rsidR="4D65EFEB" w:rsidP="4D65EFEB" w:rsidRDefault="4D65EFEB" w14:paraId="1AFE6B47" w14:textId="64711BDA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</w:p>
    <w:p xmlns:wp14="http://schemas.microsoft.com/office/word/2010/wordml" w:rsidRPr="00C02150" w:rsidR="00AB385E" w:rsidP="00AB385E" w:rsidRDefault="00AB385E" w14:paraId="50AC4AEC" wp14:textId="777777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2150">
        <w:rPr>
          <w:rFonts w:asciiTheme="minorHAnsi" w:hAnsiTheme="minorHAnsi" w:cstheme="minorHAnsi"/>
          <w:b/>
          <w:sz w:val="28"/>
          <w:szCs w:val="28"/>
        </w:rPr>
        <w:t>Learning Support Procedure</w:t>
      </w:r>
    </w:p>
    <w:p xmlns:wp14="http://schemas.microsoft.com/office/word/2010/wordml" w:rsidRPr="00174F01" w:rsidR="00AB385E" w:rsidP="00AB385E" w:rsidRDefault="00AB385E" w14:paraId="5DAB6C7B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174F01" w:rsidR="00AB385E" w:rsidP="00AB385E" w:rsidRDefault="00AB385E" w14:paraId="02EB378F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174F01" w:rsidR="00AB385E" w:rsidP="00AB385E" w:rsidRDefault="00AB385E" w14:paraId="654C3F1D" wp14:textId="77777777">
      <w:pPr>
        <w:rPr>
          <w:rFonts w:asciiTheme="minorHAnsi" w:hAnsiTheme="minorHAnsi" w:cstheme="minorHAnsi"/>
        </w:rPr>
      </w:pPr>
      <w:r w:rsidRPr="00174F01">
        <w:rPr>
          <w:rFonts w:asciiTheme="minorHAnsi" w:hAnsiTheme="minorHAnsi" w:cstheme="minorHAnsi"/>
        </w:rPr>
        <w:t>Procedure to be followed if:</w:t>
      </w:r>
    </w:p>
    <w:p xmlns:wp14="http://schemas.microsoft.com/office/word/2010/wordml" w:rsidRPr="00174F01" w:rsidR="00AB385E" w:rsidP="00AB385E" w:rsidRDefault="00AB385E" w14:paraId="6A05A809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174F01" w:rsidR="00AB385E" w:rsidP="00AB385E" w:rsidRDefault="00AB385E" w14:paraId="5A7AF1E2" wp14:textId="7777777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74F01">
        <w:rPr>
          <w:rFonts w:asciiTheme="minorHAnsi" w:hAnsiTheme="minorHAnsi" w:cstheme="minorHAnsi"/>
        </w:rPr>
        <w:t>Learner has ticked ‘Yes’ to the request for Learning Support on the ILP</w:t>
      </w:r>
      <w:r w:rsidRPr="00174F01">
        <w:rPr>
          <w:rFonts w:asciiTheme="minorHAnsi" w:hAnsiTheme="minorHAnsi" w:cstheme="minorHAnsi"/>
        </w:rPr>
        <w:br/>
      </w:r>
      <w:r w:rsidRPr="00174F01">
        <w:rPr>
          <w:rFonts w:asciiTheme="minorHAnsi" w:hAnsiTheme="minorHAnsi" w:cstheme="minorHAnsi"/>
        </w:rPr>
        <w:t>or</w:t>
      </w:r>
    </w:p>
    <w:p xmlns:wp14="http://schemas.microsoft.com/office/word/2010/wordml" w:rsidR="00AB385E" w:rsidP="00AB385E" w:rsidRDefault="00AB385E" w14:paraId="290CDA35" wp14:textId="7777777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74F01">
        <w:rPr>
          <w:rFonts w:asciiTheme="minorHAnsi" w:hAnsiTheme="minorHAnsi" w:cstheme="minorHAnsi"/>
        </w:rPr>
        <w:t xml:space="preserve">Learner has indicated they have a disability and has </w:t>
      </w:r>
      <w:r w:rsidR="00685703">
        <w:rPr>
          <w:rFonts w:asciiTheme="minorHAnsi" w:hAnsiTheme="minorHAnsi" w:cstheme="minorHAnsi"/>
        </w:rPr>
        <w:t>requested</w:t>
      </w:r>
      <w:r w:rsidRPr="00174F01">
        <w:rPr>
          <w:rFonts w:asciiTheme="minorHAnsi" w:hAnsiTheme="minorHAnsi" w:cstheme="minorHAnsi"/>
        </w:rPr>
        <w:t xml:space="preserve"> additional support</w:t>
      </w:r>
      <w:r w:rsidRPr="00174F01">
        <w:rPr>
          <w:rFonts w:asciiTheme="minorHAnsi" w:hAnsiTheme="minorHAnsi" w:cstheme="minorHAnsi"/>
        </w:rPr>
        <w:br/>
      </w:r>
      <w:r w:rsidRPr="00174F01">
        <w:rPr>
          <w:rFonts w:asciiTheme="minorHAnsi" w:hAnsiTheme="minorHAnsi" w:cstheme="minorHAnsi"/>
        </w:rPr>
        <w:t xml:space="preserve">or </w:t>
      </w:r>
    </w:p>
    <w:p xmlns:wp14="http://schemas.microsoft.com/office/word/2010/wordml" w:rsidR="00AB385E" w:rsidP="00AB385E" w:rsidRDefault="00AB385E" w14:paraId="6C909E6F" wp14:textId="7777777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74F01">
        <w:rPr>
          <w:rFonts w:asciiTheme="minorHAnsi" w:hAnsiTheme="minorHAnsi" w:cstheme="minorHAnsi"/>
        </w:rPr>
        <w:t>Learner has enquired about additional support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or</w:t>
      </w:r>
    </w:p>
    <w:p xmlns:wp14="http://schemas.microsoft.com/office/word/2010/wordml" w:rsidR="00AB385E" w:rsidP="00AB385E" w:rsidRDefault="00680D38" w14:paraId="5D3C2303" wp14:textId="77777777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Tutor</w:t>
      </w:r>
      <w:r w:rsidR="00AB385E">
        <w:rPr>
          <w:rFonts w:asciiTheme="minorHAnsi" w:hAnsiTheme="minorHAnsi" w:cstheme="minorHAnsi"/>
        </w:rPr>
        <w:t xml:space="preserve"> has identified a support need</w:t>
      </w:r>
    </w:p>
    <w:p xmlns:wp14="http://schemas.microsoft.com/office/word/2010/wordml" w:rsidR="00AB385E" w:rsidP="00AB385E" w:rsidRDefault="00AB385E" w14:paraId="5A39BBE3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8F6F64" w:rsidP="008F6F64" w:rsidRDefault="00AB385E" w14:paraId="45EB3E4A" wp14:textId="7777777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learner disclosing a disability will not necessarily require additional support.  </w:t>
      </w:r>
      <w:r w:rsidRPr="00174F01" w:rsidR="008F6F64">
        <w:rPr>
          <w:rFonts w:asciiTheme="minorHAnsi" w:hAnsiTheme="minorHAnsi" w:cstheme="minorHAnsi"/>
        </w:rPr>
        <w:t xml:space="preserve">If </w:t>
      </w:r>
      <w:r w:rsidR="00125C04">
        <w:rPr>
          <w:rFonts w:asciiTheme="minorHAnsi" w:hAnsiTheme="minorHAnsi" w:cstheme="minorHAnsi"/>
        </w:rPr>
        <w:t>a</w:t>
      </w:r>
      <w:r w:rsidRPr="00174F01" w:rsidR="008F6F64">
        <w:rPr>
          <w:rFonts w:asciiTheme="minorHAnsi" w:hAnsiTheme="minorHAnsi" w:cstheme="minorHAnsi"/>
        </w:rPr>
        <w:t xml:space="preserve"> disability</w:t>
      </w:r>
      <w:r>
        <w:rPr>
          <w:rFonts w:asciiTheme="minorHAnsi" w:hAnsiTheme="minorHAnsi" w:cstheme="minorHAnsi"/>
        </w:rPr>
        <w:t xml:space="preserve"> is disclosed and the learner requests additional support it is important to discuss their specific needs. </w:t>
      </w:r>
      <w:r w:rsidR="00685703">
        <w:rPr>
          <w:rFonts w:asciiTheme="minorHAnsi" w:hAnsiTheme="minorHAnsi" w:cstheme="minorHAnsi"/>
        </w:rPr>
        <w:t xml:space="preserve"> These will vary depending on the learner.  Never assume what support a learner with a particular </w:t>
      </w:r>
      <w:r w:rsidRPr="00174F01" w:rsidR="008F6F64">
        <w:rPr>
          <w:rFonts w:asciiTheme="minorHAnsi" w:hAnsiTheme="minorHAnsi" w:cstheme="minorHAnsi"/>
        </w:rPr>
        <w:t>disability will require.</w:t>
      </w:r>
    </w:p>
    <w:p xmlns:wp14="http://schemas.microsoft.com/office/word/2010/wordml" w:rsidR="00125C04" w:rsidP="008F6F64" w:rsidRDefault="00125C04" w14:paraId="41C8F396" wp14:textId="77777777">
      <w:pPr>
        <w:jc w:val="both"/>
        <w:rPr>
          <w:rFonts w:asciiTheme="minorHAnsi" w:hAnsiTheme="minorHAnsi" w:cstheme="minorHAnsi"/>
        </w:rPr>
      </w:pPr>
    </w:p>
    <w:p xmlns:wp14="http://schemas.microsoft.com/office/word/2010/wordml" w:rsidR="008F6F64" w:rsidP="00685703" w:rsidRDefault="00685703" w14:paraId="3E369CD4" wp14:textId="7777777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680D38">
        <w:rPr>
          <w:rFonts w:asciiTheme="minorHAnsi" w:hAnsiTheme="minorHAnsi" w:cstheme="minorHAnsi"/>
        </w:rPr>
        <w:t>Tutor</w:t>
      </w:r>
      <w:r w:rsidR="00125C04">
        <w:rPr>
          <w:rFonts w:asciiTheme="minorHAnsi" w:hAnsiTheme="minorHAnsi" w:cstheme="minorHAnsi"/>
        </w:rPr>
        <w:t xml:space="preserve"> or S</w:t>
      </w:r>
      <w:r>
        <w:rPr>
          <w:rFonts w:asciiTheme="minorHAnsi" w:hAnsiTheme="minorHAnsi" w:cstheme="minorHAnsi"/>
        </w:rPr>
        <w:t xml:space="preserve">kills </w:t>
      </w:r>
      <w:r w:rsidR="00125C04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evelopment </w:t>
      </w:r>
      <w:r w:rsidR="00125C04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fficer</w:t>
      </w:r>
      <w:r w:rsidR="00125C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should </w:t>
      </w:r>
      <w:r w:rsidR="00125C04">
        <w:rPr>
          <w:rFonts w:asciiTheme="minorHAnsi" w:hAnsiTheme="minorHAnsi" w:cstheme="minorHAnsi"/>
        </w:rPr>
        <w:t>contact the learner to discuss support needs</w:t>
      </w:r>
      <w:r>
        <w:rPr>
          <w:rFonts w:asciiTheme="minorHAnsi" w:hAnsiTheme="minorHAnsi" w:cstheme="minorHAnsi"/>
        </w:rPr>
        <w:t xml:space="preserve">.  The </w:t>
      </w:r>
      <w:r w:rsidR="00680D38">
        <w:rPr>
          <w:rFonts w:asciiTheme="minorHAnsi" w:hAnsiTheme="minorHAnsi" w:cstheme="minorHAnsi"/>
        </w:rPr>
        <w:t>Tutor</w:t>
      </w:r>
      <w:r>
        <w:rPr>
          <w:rFonts w:asciiTheme="minorHAnsi" w:hAnsiTheme="minorHAnsi" w:cstheme="minorHAnsi"/>
        </w:rPr>
        <w:t xml:space="preserve"> and SDO should then agree the support plan for the learner.  </w:t>
      </w:r>
      <w:r w:rsidR="00125C04">
        <w:rPr>
          <w:rFonts w:asciiTheme="minorHAnsi" w:hAnsiTheme="minorHAnsi" w:cstheme="minorHAnsi"/>
        </w:rPr>
        <w:t xml:space="preserve">The </w:t>
      </w:r>
      <w:r w:rsidRPr="00174F01" w:rsidR="00305A20">
        <w:rPr>
          <w:rFonts w:asciiTheme="minorHAnsi" w:hAnsiTheme="minorHAnsi" w:cstheme="minorHAnsi"/>
        </w:rPr>
        <w:t xml:space="preserve">SDO </w:t>
      </w:r>
      <w:r>
        <w:rPr>
          <w:rFonts w:asciiTheme="minorHAnsi" w:hAnsiTheme="minorHAnsi" w:cstheme="minorHAnsi"/>
        </w:rPr>
        <w:t xml:space="preserve">should </w:t>
      </w:r>
      <w:r w:rsidRPr="00174F01" w:rsidR="00305A20">
        <w:rPr>
          <w:rFonts w:asciiTheme="minorHAnsi" w:hAnsiTheme="minorHAnsi" w:cstheme="minorHAnsi"/>
        </w:rPr>
        <w:t xml:space="preserve">then </w:t>
      </w:r>
      <w:r w:rsidRPr="00174F01" w:rsidR="00174F01">
        <w:rPr>
          <w:rFonts w:asciiTheme="minorHAnsi" w:hAnsiTheme="minorHAnsi" w:cstheme="minorHAnsi"/>
        </w:rPr>
        <w:t>identify a suitable Learning Support Worker</w:t>
      </w:r>
      <w:r w:rsidR="00125C04">
        <w:rPr>
          <w:rFonts w:asciiTheme="minorHAnsi" w:hAnsiTheme="minorHAnsi" w:cstheme="minorHAnsi"/>
        </w:rPr>
        <w:t xml:space="preserve"> and liaise with them directly</w:t>
      </w:r>
      <w:r w:rsidRPr="00174F01" w:rsidR="008F6F64">
        <w:rPr>
          <w:rFonts w:asciiTheme="minorHAnsi" w:hAnsiTheme="minorHAnsi" w:cstheme="minorHAnsi"/>
        </w:rPr>
        <w:t xml:space="preserve">.  </w:t>
      </w:r>
    </w:p>
    <w:p xmlns:wp14="http://schemas.microsoft.com/office/word/2010/wordml" w:rsidR="00685703" w:rsidP="00685703" w:rsidRDefault="00685703" w14:paraId="72A3D3EC" wp14:textId="77777777">
      <w:pPr>
        <w:jc w:val="both"/>
        <w:rPr>
          <w:rFonts w:asciiTheme="minorHAnsi" w:hAnsiTheme="minorHAnsi" w:cstheme="minorHAnsi"/>
        </w:rPr>
      </w:pPr>
    </w:p>
    <w:p xmlns:wp14="http://schemas.microsoft.com/office/word/2010/wordml" w:rsidR="00685703" w:rsidP="00685703" w:rsidRDefault="00685703" w14:paraId="7C1B9972" wp14:textId="7777777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is essential that the Learning Support Worker be provided with information about the individual or group they will be working with</w:t>
      </w:r>
      <w:r w:rsidR="00370C4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any specific support needs that have been discussed with the learner(s).</w:t>
      </w:r>
    </w:p>
    <w:p xmlns:wp14="http://schemas.microsoft.com/office/word/2010/wordml" w:rsidR="00680D38" w:rsidP="00685703" w:rsidRDefault="00680D38" w14:paraId="0D0B940D" wp14:textId="77777777">
      <w:pPr>
        <w:jc w:val="both"/>
        <w:rPr>
          <w:rFonts w:asciiTheme="minorHAnsi" w:hAnsiTheme="minorHAnsi" w:cstheme="minorHAnsi"/>
        </w:rPr>
      </w:pPr>
    </w:p>
    <w:p xmlns:wp14="http://schemas.microsoft.com/office/word/2010/wordml" w:rsidRPr="00174F01" w:rsidR="00680D38" w:rsidP="00685703" w:rsidRDefault="00680D38" w14:paraId="7CC15A8D" wp14:textId="7777777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Tutor and Learning Support Worker should regularly discuss the support provided/required and progress of the learner/group </w:t>
      </w:r>
    </w:p>
    <w:p xmlns:wp14="http://schemas.microsoft.com/office/word/2010/wordml" w:rsidR="008F6F64" w:rsidP="008F6F64" w:rsidRDefault="008F6F64" w14:paraId="0E27B00A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C02150" w:rsidRDefault="00C02150" w14:paraId="60061E4C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174F01" w:rsidR="008F6F64" w:rsidRDefault="008F6F64" w14:paraId="2E5C48F9" wp14:textId="77777777">
      <w:pPr>
        <w:rPr>
          <w:rFonts w:asciiTheme="minorHAnsi" w:hAnsiTheme="minorHAnsi" w:cstheme="minorHAnsi"/>
        </w:rPr>
      </w:pPr>
      <w:r w:rsidRPr="00174F01">
        <w:rPr>
          <w:rFonts w:asciiTheme="minorHAnsi" w:hAnsiTheme="minorHAnsi" w:cstheme="minorHAnsi"/>
        </w:rPr>
        <w:t>Steps to Follow:</w:t>
      </w:r>
    </w:p>
    <w:p xmlns:wp14="http://schemas.microsoft.com/office/word/2010/wordml" w:rsidRPr="00174F01" w:rsidR="00D7334D" w:rsidP="00C02150" w:rsidRDefault="00D7334D" w14:paraId="5CE3A24E" wp14:textId="77777777">
      <w:pPr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174F01">
        <w:rPr>
          <w:rFonts w:asciiTheme="minorHAnsi" w:hAnsiTheme="minorHAnsi" w:cstheme="minorHAnsi"/>
        </w:rPr>
        <w:t xml:space="preserve">Identify the need – this can be at enrolment or at </w:t>
      </w:r>
      <w:r w:rsidR="00685703">
        <w:rPr>
          <w:rFonts w:asciiTheme="minorHAnsi" w:hAnsiTheme="minorHAnsi" w:cstheme="minorHAnsi"/>
        </w:rPr>
        <w:t>any</w:t>
      </w:r>
      <w:r w:rsidRPr="00174F01">
        <w:rPr>
          <w:rFonts w:asciiTheme="minorHAnsi" w:hAnsiTheme="minorHAnsi" w:cstheme="minorHAnsi"/>
        </w:rPr>
        <w:t xml:space="preserve"> point throughout the course</w:t>
      </w:r>
    </w:p>
    <w:p xmlns:wp14="http://schemas.microsoft.com/office/word/2010/wordml" w:rsidRPr="00C02150" w:rsidR="00177767" w:rsidP="00C02150" w:rsidRDefault="00680D38" w14:paraId="479F13BE" wp14:textId="77777777">
      <w:pPr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Tutor</w:t>
      </w:r>
      <w:r w:rsidRPr="00174F01" w:rsidR="00D7334D">
        <w:rPr>
          <w:rFonts w:asciiTheme="minorHAnsi" w:hAnsiTheme="minorHAnsi" w:cstheme="minorHAnsi"/>
        </w:rPr>
        <w:t xml:space="preserve"> </w:t>
      </w:r>
      <w:r w:rsidR="001F758A">
        <w:rPr>
          <w:rFonts w:asciiTheme="minorHAnsi" w:hAnsiTheme="minorHAnsi" w:cstheme="minorHAnsi"/>
        </w:rPr>
        <w:t>or Skills</w:t>
      </w:r>
      <w:r w:rsidRPr="00174F01" w:rsidR="001F758A">
        <w:rPr>
          <w:rFonts w:asciiTheme="minorHAnsi" w:hAnsiTheme="minorHAnsi" w:cstheme="minorHAnsi"/>
        </w:rPr>
        <w:t xml:space="preserve"> Development Officer will contact </w:t>
      </w:r>
      <w:r w:rsidR="00177767">
        <w:rPr>
          <w:rFonts w:asciiTheme="minorHAnsi" w:hAnsiTheme="minorHAnsi" w:cstheme="minorHAnsi"/>
        </w:rPr>
        <w:t xml:space="preserve">the </w:t>
      </w:r>
      <w:r w:rsidRPr="00174F01" w:rsidR="00D7334D">
        <w:rPr>
          <w:rFonts w:asciiTheme="minorHAnsi" w:hAnsiTheme="minorHAnsi" w:cstheme="minorHAnsi"/>
        </w:rPr>
        <w:t xml:space="preserve">learner to assess the need </w:t>
      </w:r>
      <w:r w:rsidR="00C02150">
        <w:rPr>
          <w:rFonts w:asciiTheme="minorHAnsi" w:hAnsiTheme="minorHAnsi" w:cstheme="minorHAnsi"/>
          <w:b/>
        </w:rPr>
        <w:br/>
      </w:r>
      <w:r w:rsidRPr="00C02150" w:rsidR="00177767">
        <w:rPr>
          <w:rFonts w:asciiTheme="minorHAnsi" w:hAnsiTheme="minorHAnsi" w:cstheme="minorHAnsi"/>
          <w:b/>
        </w:rPr>
        <w:t>NB – this is not required where support needs are obvious or known</w:t>
      </w:r>
    </w:p>
    <w:p xmlns:wp14="http://schemas.microsoft.com/office/word/2010/wordml" w:rsidR="00177767" w:rsidP="00C02150" w:rsidRDefault="00177767" w14:paraId="5639E08F" wp14:textId="77777777">
      <w:pPr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Assessment and Confirmation of Learning Support form to be completed by SDO and retained by the Tutor</w:t>
      </w:r>
    </w:p>
    <w:p xmlns:wp14="http://schemas.microsoft.com/office/word/2010/wordml" w:rsidRPr="00177767" w:rsidR="00D7334D" w:rsidP="00C02150" w:rsidRDefault="00D7334D" w14:paraId="42FCEAB9" wp14:textId="77777777">
      <w:pPr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 w:cstheme="minorHAnsi"/>
          <w:b/>
        </w:rPr>
      </w:pPr>
      <w:r w:rsidRPr="00177767">
        <w:rPr>
          <w:rFonts w:asciiTheme="minorHAnsi" w:hAnsiTheme="minorHAnsi" w:cstheme="minorHAnsi"/>
        </w:rPr>
        <w:t xml:space="preserve">If additional support is agreed, the </w:t>
      </w:r>
      <w:r w:rsidR="00177767">
        <w:rPr>
          <w:rFonts w:asciiTheme="minorHAnsi" w:hAnsiTheme="minorHAnsi" w:cstheme="minorHAnsi"/>
        </w:rPr>
        <w:t xml:space="preserve">SDO liaises with the </w:t>
      </w:r>
      <w:r w:rsidRPr="00177767">
        <w:rPr>
          <w:rFonts w:asciiTheme="minorHAnsi" w:hAnsiTheme="minorHAnsi" w:cstheme="minorHAnsi"/>
        </w:rPr>
        <w:t xml:space="preserve">Learning Support Worker </w:t>
      </w:r>
      <w:r w:rsidR="00177767">
        <w:rPr>
          <w:rFonts w:asciiTheme="minorHAnsi" w:hAnsiTheme="minorHAnsi" w:cstheme="minorHAnsi"/>
        </w:rPr>
        <w:t xml:space="preserve">and informs the Tutor </w:t>
      </w:r>
    </w:p>
    <w:p xmlns:wp14="http://schemas.microsoft.com/office/word/2010/wordml" w:rsidR="00177767" w:rsidP="00C02150" w:rsidRDefault="00D7334D" w14:paraId="4230B476" wp14:textId="77777777">
      <w:pPr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174F01">
        <w:rPr>
          <w:rFonts w:asciiTheme="minorHAnsi" w:hAnsiTheme="minorHAnsi" w:cstheme="minorHAnsi"/>
        </w:rPr>
        <w:t xml:space="preserve">The Learning Support Worker is given </w:t>
      </w:r>
      <w:r w:rsidR="00177767">
        <w:rPr>
          <w:rFonts w:asciiTheme="minorHAnsi" w:hAnsiTheme="minorHAnsi" w:cstheme="minorHAnsi"/>
        </w:rPr>
        <w:t>appropriate information outlining the support required</w:t>
      </w:r>
    </w:p>
    <w:p xmlns:wp14="http://schemas.microsoft.com/office/word/2010/wordml" w:rsidRPr="00174F01" w:rsidR="00D7334D" w:rsidP="00C02150" w:rsidRDefault="00177767" w14:paraId="460F43D9" wp14:textId="77777777">
      <w:pPr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Learning Support Worker completes the </w:t>
      </w:r>
      <w:r w:rsidRPr="00174F01" w:rsidR="00D7334D">
        <w:rPr>
          <w:rFonts w:asciiTheme="minorHAnsi" w:hAnsiTheme="minorHAnsi" w:cstheme="minorHAnsi"/>
        </w:rPr>
        <w:t xml:space="preserve">Learning Support Record to </w:t>
      </w:r>
      <w:r>
        <w:rPr>
          <w:rFonts w:asciiTheme="minorHAnsi" w:hAnsiTheme="minorHAnsi" w:cstheme="minorHAnsi"/>
        </w:rPr>
        <w:t xml:space="preserve">evidence </w:t>
      </w:r>
      <w:r w:rsidRPr="00174F01" w:rsidR="00D7334D">
        <w:rPr>
          <w:rFonts w:asciiTheme="minorHAnsi" w:hAnsiTheme="minorHAnsi" w:cstheme="minorHAnsi"/>
        </w:rPr>
        <w:t>what they do during the session</w:t>
      </w:r>
    </w:p>
    <w:p xmlns:wp14="http://schemas.microsoft.com/office/word/2010/wordml" w:rsidR="008F6F64" w:rsidP="00C02150" w:rsidRDefault="00D7334D" w14:paraId="06584736" wp14:textId="77777777">
      <w:pPr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174F01">
        <w:rPr>
          <w:rFonts w:asciiTheme="minorHAnsi" w:hAnsiTheme="minorHAnsi" w:cstheme="minorHAnsi"/>
        </w:rPr>
        <w:t xml:space="preserve">The </w:t>
      </w:r>
      <w:r w:rsidR="00680D38">
        <w:rPr>
          <w:rFonts w:asciiTheme="minorHAnsi" w:hAnsiTheme="minorHAnsi" w:cstheme="minorHAnsi"/>
        </w:rPr>
        <w:t>Tutor</w:t>
      </w:r>
      <w:r w:rsidR="008D4A10">
        <w:rPr>
          <w:rFonts w:asciiTheme="minorHAnsi" w:hAnsiTheme="minorHAnsi" w:cstheme="minorHAnsi"/>
        </w:rPr>
        <w:t xml:space="preserve"> and </w:t>
      </w:r>
      <w:r w:rsidRPr="00174F01" w:rsidR="00EE4419">
        <w:rPr>
          <w:rFonts w:asciiTheme="minorHAnsi" w:hAnsiTheme="minorHAnsi" w:cstheme="minorHAnsi"/>
        </w:rPr>
        <w:t>Learning Support Worker and/or learner</w:t>
      </w:r>
      <w:r w:rsidRPr="00174F01">
        <w:rPr>
          <w:rFonts w:asciiTheme="minorHAnsi" w:hAnsiTheme="minorHAnsi" w:cstheme="minorHAnsi"/>
        </w:rPr>
        <w:t xml:space="preserve"> to assess whether the additional learning support is working correctly.</w:t>
      </w:r>
      <w:r w:rsidRPr="00174F01" w:rsidR="008F6F64">
        <w:rPr>
          <w:rFonts w:asciiTheme="minorHAnsi" w:hAnsiTheme="minorHAnsi" w:cstheme="minorHAnsi"/>
        </w:rPr>
        <w:t xml:space="preserve">  Changes to be made where appropriate.</w:t>
      </w:r>
    </w:p>
    <w:p xmlns:wp14="http://schemas.microsoft.com/office/word/2010/wordml" w:rsidR="00177767" w:rsidP="00C02150" w:rsidRDefault="001F758A" w14:paraId="3D86CF95" wp14:textId="7777777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Theme="minorHAnsi" w:hAnsiTheme="minorHAnsi" w:cstheme="minorHAnsi"/>
        </w:rPr>
      </w:pPr>
      <w:r w:rsidRPr="00177767">
        <w:rPr>
          <w:rFonts w:asciiTheme="minorHAnsi" w:hAnsiTheme="minorHAnsi" w:cstheme="minorHAnsi"/>
        </w:rPr>
        <w:t>If a learner fails to attend without notice on more than 3 occasions, Learning Support will be reviewed and may be discontinued.</w:t>
      </w:r>
    </w:p>
    <w:p xmlns:wp14="http://schemas.microsoft.com/office/word/2010/wordml" w:rsidR="00DF1BFD" w:rsidP="00177767" w:rsidRDefault="00DF1BFD" w14:paraId="44EAFD9C" wp14:textId="77777777">
      <w:pPr>
        <w:pStyle w:val="ListParagraph"/>
        <w:rPr>
          <w:rFonts w:asciiTheme="minorHAnsi" w:hAnsiTheme="minorHAnsi" w:cstheme="minorHAnsi"/>
          <w:b/>
          <w:sz w:val="24"/>
        </w:rPr>
        <w:sectPr w:rsidR="00DF1BFD" w:rsidSect="00DF1BFD">
          <w:headerReference w:type="first" r:id="rId8"/>
          <w:pgSz w:w="11906" w:h="16838" w:orient="portrait"/>
          <w:pgMar w:top="1134" w:right="1440" w:bottom="1134" w:left="1440" w:header="708" w:footer="708" w:gutter="0"/>
          <w:cols w:space="708"/>
          <w:titlePg/>
          <w:docGrid w:linePitch="360"/>
        </w:sectPr>
      </w:pPr>
    </w:p>
    <w:p xmlns:wp14="http://schemas.microsoft.com/office/word/2010/wordml" w:rsidR="00177767" w:rsidP="00177767" w:rsidRDefault="00177767" w14:paraId="4B94D5A5" wp14:textId="77777777">
      <w:pPr>
        <w:pStyle w:val="ListParagraph"/>
        <w:rPr>
          <w:rFonts w:asciiTheme="minorHAnsi" w:hAnsiTheme="minorHAnsi" w:cstheme="minorHAnsi"/>
          <w:b/>
          <w:sz w:val="24"/>
        </w:rPr>
      </w:pPr>
    </w:p>
    <w:p xmlns:wp14="http://schemas.microsoft.com/office/word/2010/wordml" w:rsidR="00177767" w:rsidP="00177767" w:rsidRDefault="00177767" w14:paraId="3DEEC669" wp14:textId="77777777">
      <w:pPr>
        <w:pStyle w:val="ListParagraph"/>
        <w:rPr>
          <w:rFonts w:asciiTheme="minorHAnsi" w:hAnsiTheme="minorHAnsi" w:cstheme="minorHAnsi"/>
          <w:b/>
          <w:sz w:val="24"/>
        </w:rPr>
      </w:pPr>
    </w:p>
    <w:p xmlns:wp14="http://schemas.microsoft.com/office/word/2010/wordml" w:rsidR="00177767" w:rsidP="00177767" w:rsidRDefault="00177767" w14:paraId="3656B9AB" wp14:textId="77777777">
      <w:pPr>
        <w:pStyle w:val="ListParagraph"/>
        <w:rPr>
          <w:rFonts w:asciiTheme="minorHAnsi" w:hAnsiTheme="minorHAnsi" w:cstheme="minorHAnsi"/>
          <w:b/>
          <w:sz w:val="24"/>
        </w:rPr>
      </w:pPr>
      <w:bookmarkStart w:name="_GoBack" w:id="0"/>
      <w:bookmarkEnd w:id="0"/>
    </w:p>
    <w:p xmlns:wp14="http://schemas.microsoft.com/office/word/2010/wordml" w:rsidRPr="00C02150" w:rsidR="00AB1AC6" w:rsidP="00177767" w:rsidRDefault="00177767" w14:paraId="562BDBA7" wp14:textId="77777777">
      <w:pPr>
        <w:pStyle w:val="ListParagraph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2150">
        <w:rPr>
          <w:rFonts w:asciiTheme="minorHAnsi" w:hAnsiTheme="minorHAnsi" w:cstheme="minorHAnsi"/>
          <w:b/>
          <w:sz w:val="28"/>
          <w:szCs w:val="28"/>
        </w:rPr>
        <w:t xml:space="preserve">Learning Support </w:t>
      </w:r>
      <w:r w:rsidRPr="00C02150" w:rsidR="00D45ADE">
        <w:rPr>
          <w:noProof/>
          <w:sz w:val="28"/>
          <w:szCs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6A44BA73" wp14:editId="7777777">
                <wp:simplePos x="0" y="0"/>
                <wp:positionH relativeFrom="page">
                  <wp:posOffset>4955540</wp:posOffset>
                </wp:positionH>
                <wp:positionV relativeFrom="paragraph">
                  <wp:posOffset>3121660</wp:posOffset>
                </wp:positionV>
                <wp:extent cx="875665" cy="443230"/>
                <wp:effectExtent l="0" t="0" r="7302" b="7303"/>
                <wp:wrapThrough wrapText="bothSides">
                  <wp:wrapPolygon edited="0">
                    <wp:start x="164" y="7071"/>
                    <wp:lineTo x="15201" y="9856"/>
                    <wp:lineTo x="20370" y="20068"/>
                    <wp:lineTo x="21310" y="19140"/>
                    <wp:lineTo x="21310" y="15426"/>
                    <wp:lineTo x="21310" y="14498"/>
                    <wp:lineTo x="15671" y="573"/>
                    <wp:lineTo x="164" y="572"/>
                    <wp:lineTo x="164" y="7071"/>
                  </wp:wrapPolygon>
                </wp:wrapThrough>
                <wp:docPr id="1" name="Bent-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875665" cy="443230"/>
                        </a:xfrm>
                        <a:prstGeom prst="bentUp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0A4D18B">
              <v:shape id="Bent-Up Arrow 1" style="position:absolute;margin-left:390.2pt;margin-top:245.8pt;width:68.95pt;height:34.9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875665,443230" o:spid="_x0000_s1026" fillcolor="#b4c6e7 [1304]" stroked="f" strokeweight="1pt" path="m,332423r709454,l709454,110808r-55404,l764858,,875665,110808r-55404,l820261,443230,,443230,,33242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" w14:anchorId="7952A790">
                <v:stroke joinstyle="miter"/>
                <v:path arrowok="t" o:connecttype="custom" o:connectlocs="0,332423;709454,332423;709454,110808;654050,110808;764858,0;875665,110808;820261,110808;820261,443230;0,443230;0,332423" o:connectangles="0,0,0,0,0,0,0,0,0,0"/>
                <w10:wrap type="through" anchorx="page"/>
              </v:shape>
            </w:pict>
          </mc:Fallback>
        </mc:AlternateContent>
      </w:r>
      <w:r w:rsidRPr="00C02150" w:rsidR="00D45ADE">
        <w:rPr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62336" behindDoc="0" locked="0" layoutInCell="1" allowOverlap="1" wp14:anchorId="7F8C0A67" wp14:editId="3A78057C">
            <wp:simplePos x="0" y="0"/>
            <wp:positionH relativeFrom="page">
              <wp:posOffset>839165</wp:posOffset>
            </wp:positionH>
            <wp:positionV relativeFrom="paragraph">
              <wp:posOffset>544589</wp:posOffset>
            </wp:positionV>
            <wp:extent cx="5851002" cy="8391525"/>
            <wp:effectExtent l="0" t="0" r="9271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2150">
        <w:rPr>
          <w:rFonts w:asciiTheme="minorHAnsi" w:hAnsiTheme="minorHAnsi" w:cstheme="minorHAnsi"/>
          <w:b/>
          <w:sz w:val="28"/>
          <w:szCs w:val="28"/>
        </w:rPr>
        <w:t>Flowchart</w:t>
      </w:r>
    </w:p>
    <w:sectPr w:rsidRPr="00C02150" w:rsidR="00AB1AC6" w:rsidSect="00DF1BFD">
      <w:type w:val="continuous"/>
      <w:pgSz w:w="11906" w:h="16838" w:orient="portrait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F1BFD" w:rsidP="00DF1BFD" w:rsidRDefault="00DF1BFD" w14:paraId="45FB0818" wp14:textId="77777777">
      <w:r>
        <w:separator/>
      </w:r>
    </w:p>
  </w:endnote>
  <w:endnote w:type="continuationSeparator" w:id="0">
    <w:p xmlns:wp14="http://schemas.microsoft.com/office/word/2010/wordml" w:rsidR="00DF1BFD" w:rsidP="00DF1BFD" w:rsidRDefault="00DF1BFD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F1BFD" w:rsidP="00DF1BFD" w:rsidRDefault="00DF1BFD" w14:paraId="53128261" wp14:textId="77777777">
      <w:r>
        <w:separator/>
      </w:r>
    </w:p>
  </w:footnote>
  <w:footnote w:type="continuationSeparator" w:id="0">
    <w:p xmlns:wp14="http://schemas.microsoft.com/office/word/2010/wordml" w:rsidR="00DF1BFD" w:rsidP="00DF1BFD" w:rsidRDefault="00DF1BFD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DF1BFD" w:rsidRDefault="00DF1BFD" w14:paraId="1C0D4927" wp14:textId="77777777">
    <w:pPr>
      <w:pStyle w:val="Header"/>
    </w:pPr>
    <w:r w:rsidRPr="00E90F15">
      <w:rPr>
        <w:noProof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6F4CAF83" wp14:editId="6BF6267A">
          <wp:simplePos x="0" y="0"/>
          <wp:positionH relativeFrom="margin">
            <wp:posOffset>2070339</wp:posOffset>
          </wp:positionH>
          <wp:positionV relativeFrom="paragraph">
            <wp:posOffset>-181790</wp:posOffset>
          </wp:positionV>
          <wp:extent cx="1739718" cy="601942"/>
          <wp:effectExtent l="0" t="0" r="0" b="8255"/>
          <wp:wrapNone/>
          <wp:docPr id="4" name="Picture 4" descr="\\admmxi\users\users2\karen_wignall\New logo\bwd-adult-learning-logo-With-Crest-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mxi\users\users2\karen_wignall\New logo\bwd-adult-learning-logo-With-Crest-200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718" cy="601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12D8D"/>
    <w:multiLevelType w:val="hybridMultilevel"/>
    <w:tmpl w:val="E60E2E02"/>
    <w:lvl w:ilvl="0" w:tplc="8ECA4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FB35AB"/>
    <w:multiLevelType w:val="hybridMultilevel"/>
    <w:tmpl w:val="3D402F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B8"/>
    <w:rsid w:val="001253B8"/>
    <w:rsid w:val="00125C04"/>
    <w:rsid w:val="00174F01"/>
    <w:rsid w:val="00177767"/>
    <w:rsid w:val="001F758A"/>
    <w:rsid w:val="00202BB4"/>
    <w:rsid w:val="00305A20"/>
    <w:rsid w:val="00312EB8"/>
    <w:rsid w:val="00370C4D"/>
    <w:rsid w:val="00534BB3"/>
    <w:rsid w:val="005B010F"/>
    <w:rsid w:val="00607654"/>
    <w:rsid w:val="00680D38"/>
    <w:rsid w:val="00685703"/>
    <w:rsid w:val="00744FD7"/>
    <w:rsid w:val="007531A8"/>
    <w:rsid w:val="008D4A10"/>
    <w:rsid w:val="008E4BF6"/>
    <w:rsid w:val="008F6F64"/>
    <w:rsid w:val="00AB1AC6"/>
    <w:rsid w:val="00AB385E"/>
    <w:rsid w:val="00C02150"/>
    <w:rsid w:val="00C03BCB"/>
    <w:rsid w:val="00C912DD"/>
    <w:rsid w:val="00D45ADE"/>
    <w:rsid w:val="00D7334D"/>
    <w:rsid w:val="00DF1BFD"/>
    <w:rsid w:val="00E22582"/>
    <w:rsid w:val="00E43D9F"/>
    <w:rsid w:val="00EE4419"/>
    <w:rsid w:val="4D65EFEB"/>
    <w:rsid w:val="75C19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00DC1"/>
  <w15:chartTrackingRefBased/>
  <w15:docId w15:val="{D87F18FA-2D88-4CE5-BAA4-BD34B93F91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2EB8"/>
    <w:rPr>
      <w:rFonts w:ascii="Arial" w:hAnsi="Arial"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8F6F64"/>
    <w:rPr>
      <w:color w:val="0000FF"/>
      <w:u w:val="single"/>
    </w:rPr>
  </w:style>
  <w:style w:type="paragraph" w:styleId="BalloonText">
    <w:name w:val="Balloon Text"/>
    <w:basedOn w:val="Normal"/>
    <w:semiHidden/>
    <w:rsid w:val="008F6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AC6"/>
    <w:pPr>
      <w:ind w:left="720"/>
      <w:contextualSpacing/>
    </w:pPr>
  </w:style>
  <w:style w:type="paragraph" w:styleId="Header">
    <w:name w:val="header"/>
    <w:basedOn w:val="Normal"/>
    <w:link w:val="HeaderChar"/>
    <w:rsid w:val="00DF1BF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DF1BFD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DF1BF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DF1BF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1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diagramDrawing" Target="diagrams/drawing1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diagramColors" Target="diagrams/colors1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diagramQuickStyle" Target="diagrams/quickStyle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diagramLayout" Target="diagrams/layout1.xml" Id="rId10" /><Relationship Type="http://schemas.openxmlformats.org/officeDocument/2006/relationships/settings" Target="settings.xml" Id="rId4" /><Relationship Type="http://schemas.openxmlformats.org/officeDocument/2006/relationships/diagramData" Target="diagrams/data1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436415-1D01-4D13-B54D-EF6AB420E231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4D7C2BA-9534-4DCD-BEDE-05E2A4548A94}">
      <dgm:prSet phldrT="[Text]" custT="1"/>
      <dgm:spPr/>
      <dgm:t>
        <a:bodyPr/>
        <a:lstStyle/>
        <a:p>
          <a:r>
            <a:rPr lang="en-GB" sz="1400"/>
            <a:t>Learner requests learning support</a:t>
          </a:r>
          <a:endParaRPr lang="en-US" sz="1400"/>
        </a:p>
      </dgm:t>
    </dgm:pt>
    <dgm:pt modelId="{92A3A699-E48A-4D50-A702-8A24E36798FB}" type="sibTrans" cxnId="{838DBC12-1C43-463E-A994-BDA529F6D923}">
      <dgm:prSet/>
      <dgm:spPr/>
      <dgm:t>
        <a:bodyPr/>
        <a:lstStyle/>
        <a:p>
          <a:endParaRPr lang="en-US"/>
        </a:p>
      </dgm:t>
    </dgm:pt>
    <dgm:pt modelId="{E4D479B0-0C97-4B8E-ADA8-99FDEBA92631}" type="parTrans" cxnId="{838DBC12-1C43-463E-A994-BDA529F6D923}">
      <dgm:prSet/>
      <dgm:spPr/>
      <dgm:t>
        <a:bodyPr/>
        <a:lstStyle/>
        <a:p>
          <a:endParaRPr lang="en-US"/>
        </a:p>
      </dgm:t>
    </dgm:pt>
    <dgm:pt modelId="{2CD7EA40-CAEE-4855-857C-72828DF2FCFA}">
      <dgm:prSet phldrT="[Text]" custT="1"/>
      <dgm:spPr/>
      <dgm:t>
        <a:bodyPr/>
        <a:lstStyle/>
        <a:p>
          <a:r>
            <a:rPr lang="en-GB" sz="1100"/>
            <a:t>Learner to be contacted,  either by the Tutor or Skills Development Officer</a:t>
          </a:r>
        </a:p>
        <a:p>
          <a:endParaRPr lang="en-GB" sz="800"/>
        </a:p>
        <a:p>
          <a:r>
            <a:rPr lang="en-GB" sz="1100"/>
            <a:t>Support needs to be discussed</a:t>
          </a:r>
          <a:endParaRPr lang="en-US" sz="1100"/>
        </a:p>
      </dgm:t>
    </dgm:pt>
    <dgm:pt modelId="{1C2F5B8B-8B16-401C-B159-B265C3CC1837}" type="sibTrans" cxnId="{3F005C5E-24C2-4D32-9AEB-A8C06041DF03}">
      <dgm:prSet/>
      <dgm:spPr/>
      <dgm:t>
        <a:bodyPr/>
        <a:lstStyle/>
        <a:p>
          <a:endParaRPr lang="en-US"/>
        </a:p>
      </dgm:t>
    </dgm:pt>
    <dgm:pt modelId="{26179B1D-9C9A-4222-BBF7-72616CB32DAA}" type="parTrans" cxnId="{3F005C5E-24C2-4D32-9AEB-A8C06041DF03}">
      <dgm:prSet/>
      <dgm:spPr/>
      <dgm:t>
        <a:bodyPr/>
        <a:lstStyle/>
        <a:p>
          <a:endParaRPr lang="en-US"/>
        </a:p>
      </dgm:t>
    </dgm:pt>
    <dgm:pt modelId="{FA0284C6-45EA-4DA7-B565-ECB3548A9263}">
      <dgm:prSet custT="1"/>
      <dgm:spPr/>
      <dgm:t>
        <a:bodyPr/>
        <a:lstStyle/>
        <a:p>
          <a:r>
            <a:rPr lang="en-US" sz="1100"/>
            <a:t>Tutor and SDO discuss and agree appropriate support</a:t>
          </a:r>
        </a:p>
      </dgm:t>
    </dgm:pt>
    <dgm:pt modelId="{750302B4-6039-4C8A-BB89-D0AEB2AB572C}" type="sibTrans" cxnId="{5A7B4C3F-2D87-421D-AF44-147FDD72CAEF}">
      <dgm:prSet/>
      <dgm:spPr/>
      <dgm:t>
        <a:bodyPr/>
        <a:lstStyle/>
        <a:p>
          <a:endParaRPr lang="en-US"/>
        </a:p>
      </dgm:t>
    </dgm:pt>
    <dgm:pt modelId="{85F9B8F9-93C8-432B-82E4-AC221A6046B8}" type="parTrans" cxnId="{5A7B4C3F-2D87-421D-AF44-147FDD72CAEF}">
      <dgm:prSet/>
      <dgm:spPr/>
      <dgm:t>
        <a:bodyPr/>
        <a:lstStyle/>
        <a:p>
          <a:endParaRPr lang="en-US"/>
        </a:p>
      </dgm:t>
    </dgm:pt>
    <dgm:pt modelId="{1EEFB794-EA55-476F-9398-DCA7FD5A2D81}">
      <dgm:prSet custT="1"/>
      <dgm:spPr/>
      <dgm:t>
        <a:bodyPr/>
        <a:lstStyle/>
        <a:p>
          <a:r>
            <a:rPr lang="en-US" sz="1100"/>
            <a:t>SDO identifies and contacts suitable Learning Support Worker</a:t>
          </a:r>
        </a:p>
      </dgm:t>
    </dgm:pt>
    <dgm:pt modelId="{97245FCD-1BF0-42C8-B227-9B07100493AC}" type="sibTrans" cxnId="{27DDB441-73E8-4455-9962-ED6CE0C2B8CE}">
      <dgm:prSet/>
      <dgm:spPr/>
      <dgm:t>
        <a:bodyPr/>
        <a:lstStyle/>
        <a:p>
          <a:endParaRPr lang="en-US"/>
        </a:p>
      </dgm:t>
    </dgm:pt>
    <dgm:pt modelId="{CF2CACDB-0978-4635-AA99-5C1627E84528}" type="parTrans" cxnId="{27DDB441-73E8-4455-9962-ED6CE0C2B8CE}">
      <dgm:prSet/>
      <dgm:spPr/>
      <dgm:t>
        <a:bodyPr/>
        <a:lstStyle/>
        <a:p>
          <a:endParaRPr lang="en-US"/>
        </a:p>
      </dgm:t>
    </dgm:pt>
    <dgm:pt modelId="{3ACFA662-0C28-42E3-B824-1E035D651264}">
      <dgm:prSet custT="1"/>
      <dgm:spPr/>
      <dgm:t>
        <a:bodyPr/>
        <a:lstStyle/>
        <a:p>
          <a:r>
            <a:rPr lang="en-US" sz="1100"/>
            <a:t>SDO informs Tutor of Learning Support plans and gives them the Learning Support Confirmation form for the course file</a:t>
          </a:r>
        </a:p>
      </dgm:t>
    </dgm:pt>
    <dgm:pt modelId="{2339166F-73AF-4C86-BC01-2E87E5241A9E}" type="sibTrans" cxnId="{D8A87827-2392-46C8-B890-D4797688D938}">
      <dgm:prSet/>
      <dgm:spPr/>
      <dgm:t>
        <a:bodyPr/>
        <a:lstStyle/>
        <a:p>
          <a:endParaRPr lang="en-US"/>
        </a:p>
      </dgm:t>
    </dgm:pt>
    <dgm:pt modelId="{E0C69E8B-D680-4DB3-A77E-0E78602763D8}" type="parTrans" cxnId="{D8A87827-2392-46C8-B890-D4797688D938}">
      <dgm:prSet/>
      <dgm:spPr/>
      <dgm:t>
        <a:bodyPr/>
        <a:lstStyle/>
        <a:p>
          <a:endParaRPr lang="en-US"/>
        </a:p>
      </dgm:t>
    </dgm:pt>
    <dgm:pt modelId="{E35EB9EC-2B39-42B5-9C04-5CC7A4BBDB40}">
      <dgm:prSet custT="1"/>
      <dgm:spPr/>
      <dgm:t>
        <a:bodyPr/>
        <a:lstStyle/>
        <a:p>
          <a:r>
            <a:rPr lang="en-US" sz="1100"/>
            <a:t>Learning Support Worker receives information regarding the learner(s) and course prior to their first session.  Lesson plans to be provided at the start of each session</a:t>
          </a:r>
        </a:p>
      </dgm:t>
    </dgm:pt>
    <dgm:pt modelId="{D489CDC1-6A96-4748-B79F-2E4F47B95A80}" type="sibTrans" cxnId="{FEA395D4-4C72-499B-AF7D-B3EF12DBDCBA}">
      <dgm:prSet/>
      <dgm:spPr/>
      <dgm:t>
        <a:bodyPr/>
        <a:lstStyle/>
        <a:p>
          <a:endParaRPr lang="en-US"/>
        </a:p>
      </dgm:t>
    </dgm:pt>
    <dgm:pt modelId="{DF231363-31BE-4DF1-946F-B4B120FEEE0F}" type="parTrans" cxnId="{FEA395D4-4C72-499B-AF7D-B3EF12DBDCBA}">
      <dgm:prSet/>
      <dgm:spPr/>
      <dgm:t>
        <a:bodyPr/>
        <a:lstStyle/>
        <a:p>
          <a:endParaRPr lang="en-US"/>
        </a:p>
      </dgm:t>
    </dgm:pt>
    <dgm:pt modelId="{C278A691-1183-43F1-B918-E2E6F59C59AB}">
      <dgm:prSet phldrT="[Text]" custT="1"/>
      <dgm:spPr/>
      <dgm:t>
        <a:bodyPr/>
        <a:lstStyle/>
        <a:p>
          <a:r>
            <a:rPr lang="en-GB" sz="1400"/>
            <a:t>Tutor identifies a support need</a:t>
          </a:r>
          <a:endParaRPr lang="en-US" sz="1400"/>
        </a:p>
      </dgm:t>
    </dgm:pt>
    <dgm:pt modelId="{8122C2E4-CF59-47B1-8CCB-026D33DB3579}" type="sibTrans" cxnId="{1A0056B5-A66D-49B0-B877-A0E2CA908721}">
      <dgm:prSet/>
      <dgm:spPr/>
      <dgm:t>
        <a:bodyPr/>
        <a:lstStyle/>
        <a:p>
          <a:endParaRPr lang="en-US"/>
        </a:p>
      </dgm:t>
    </dgm:pt>
    <dgm:pt modelId="{73B1CFBB-4E2F-489D-AC92-500A7538C9CE}" type="parTrans" cxnId="{1A0056B5-A66D-49B0-B877-A0E2CA908721}">
      <dgm:prSet/>
      <dgm:spPr/>
      <dgm:t>
        <a:bodyPr/>
        <a:lstStyle/>
        <a:p>
          <a:endParaRPr lang="en-US"/>
        </a:p>
      </dgm:t>
    </dgm:pt>
    <dgm:pt modelId="{3770ACAC-9702-48CB-A81C-3053B198A086}">
      <dgm:prSet custT="1"/>
      <dgm:spPr/>
      <dgm:t>
        <a:bodyPr/>
        <a:lstStyle/>
        <a:p>
          <a:r>
            <a:rPr lang="en-US" sz="1100"/>
            <a:t>Tutor discusses support needs with the learner and/or group</a:t>
          </a:r>
        </a:p>
      </dgm:t>
    </dgm:pt>
    <dgm:pt modelId="{94EAC332-3290-41BE-8482-B7F0B577CC65}" type="sibTrans" cxnId="{412B6086-4D47-4108-9943-4D56FE1AFA76}">
      <dgm:prSet/>
      <dgm:spPr/>
      <dgm:t>
        <a:bodyPr/>
        <a:lstStyle/>
        <a:p>
          <a:endParaRPr lang="en-US"/>
        </a:p>
      </dgm:t>
    </dgm:pt>
    <dgm:pt modelId="{14714F53-1DF0-4E03-BDF3-DA4D846D4944}" type="parTrans" cxnId="{412B6086-4D47-4108-9943-4D56FE1AFA76}">
      <dgm:prSet/>
      <dgm:spPr/>
      <dgm:t>
        <a:bodyPr/>
        <a:lstStyle/>
        <a:p>
          <a:endParaRPr lang="en-US"/>
        </a:p>
      </dgm:t>
    </dgm:pt>
    <dgm:pt modelId="{11BA7799-B63C-415B-96C0-A373F1ECE5B4}">
      <dgm:prSet custT="1"/>
      <dgm:spPr/>
      <dgm:t>
        <a:bodyPr/>
        <a:lstStyle/>
        <a:p>
          <a:r>
            <a:rPr lang="en-US" sz="1100"/>
            <a:t>Learning Support Worker completes Learning Support Record each week to summarise support provided</a:t>
          </a:r>
        </a:p>
      </dgm:t>
    </dgm:pt>
    <dgm:pt modelId="{40A4AEED-7976-4769-B024-463ABAC213A5}" type="parTrans" cxnId="{16C17C1B-E7B4-4B22-9667-5AEAFC77EE33}">
      <dgm:prSet/>
      <dgm:spPr/>
      <dgm:t>
        <a:bodyPr/>
        <a:lstStyle/>
        <a:p>
          <a:endParaRPr lang="en-US"/>
        </a:p>
      </dgm:t>
    </dgm:pt>
    <dgm:pt modelId="{F6A55688-C3BD-44ED-8EE6-4747C969415B}" type="sibTrans" cxnId="{16C17C1B-E7B4-4B22-9667-5AEAFC77EE33}">
      <dgm:prSet/>
      <dgm:spPr/>
      <dgm:t>
        <a:bodyPr/>
        <a:lstStyle/>
        <a:p>
          <a:endParaRPr lang="en-US"/>
        </a:p>
      </dgm:t>
    </dgm:pt>
    <dgm:pt modelId="{E84ACFD2-8BF0-4320-9CB2-80395B22BF30}">
      <dgm:prSet custT="1"/>
      <dgm:spPr/>
      <dgm:t>
        <a:bodyPr/>
        <a:lstStyle/>
        <a:p>
          <a:r>
            <a:rPr lang="en-US" sz="1100"/>
            <a:t>Tutor and Learning Support Worker to discuss support needs and progress of learner(s) after each session</a:t>
          </a:r>
        </a:p>
      </dgm:t>
    </dgm:pt>
    <dgm:pt modelId="{E63C7FC9-146A-4C98-8827-A9032562E467}" type="parTrans" cxnId="{EFC30646-2AB1-4E63-929C-CA7E41FEE2FF}">
      <dgm:prSet/>
      <dgm:spPr/>
      <dgm:t>
        <a:bodyPr/>
        <a:lstStyle/>
        <a:p>
          <a:endParaRPr lang="en-US"/>
        </a:p>
      </dgm:t>
    </dgm:pt>
    <dgm:pt modelId="{672B64DA-7184-490C-B5DF-D4D3B0C8CA02}" type="sibTrans" cxnId="{EFC30646-2AB1-4E63-929C-CA7E41FEE2FF}">
      <dgm:prSet/>
      <dgm:spPr/>
      <dgm:t>
        <a:bodyPr/>
        <a:lstStyle/>
        <a:p>
          <a:endParaRPr lang="en-US"/>
        </a:p>
      </dgm:t>
    </dgm:pt>
    <dgm:pt modelId="{59A45ECD-5F55-4E47-AA44-AACE98E03577}" type="pres">
      <dgm:prSet presAssocID="{55436415-1D01-4D13-B54D-EF6AB420E23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FB5423C-6D35-4B33-A577-A6C0D4137E86}" type="pres">
      <dgm:prSet presAssocID="{94D7C2BA-9534-4DCD-BEDE-05E2A4548A94}" presName="vertFlow" presStyleCnt="0"/>
      <dgm:spPr/>
    </dgm:pt>
    <dgm:pt modelId="{7A5AA217-1EF9-4ED4-89B8-CD2AC5B95345}" type="pres">
      <dgm:prSet presAssocID="{94D7C2BA-9534-4DCD-BEDE-05E2A4548A94}" presName="header" presStyleLbl="node1" presStyleIdx="0" presStyleCnt="2" custScaleY="124785"/>
      <dgm:spPr/>
      <dgm:t>
        <a:bodyPr/>
        <a:lstStyle/>
        <a:p>
          <a:endParaRPr lang="en-US"/>
        </a:p>
      </dgm:t>
    </dgm:pt>
    <dgm:pt modelId="{84D045F3-8B4C-48A0-A479-B0FAFE81F045}" type="pres">
      <dgm:prSet presAssocID="{26179B1D-9C9A-4222-BBF7-72616CB32DAA}" presName="parTrans" presStyleLbl="sibTrans2D1" presStyleIdx="0" presStyleCnt="8"/>
      <dgm:spPr/>
      <dgm:t>
        <a:bodyPr/>
        <a:lstStyle/>
        <a:p>
          <a:endParaRPr lang="en-US"/>
        </a:p>
      </dgm:t>
    </dgm:pt>
    <dgm:pt modelId="{6282F77F-F567-4723-B101-C611AFA44C4A}" type="pres">
      <dgm:prSet presAssocID="{2CD7EA40-CAEE-4855-857C-72828DF2FCFA}" presName="child" presStyleLbl="alignAccFollowNode1" presStyleIdx="0" presStyleCnt="8" custScaleY="10110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EB6BA2-983C-4A72-A1FD-678B55B6F138}" type="pres">
      <dgm:prSet presAssocID="{1C2F5B8B-8B16-401C-B159-B265C3CC1837}" presName="sibTrans" presStyleLbl="sibTrans2D1" presStyleIdx="1" presStyleCnt="8" custAng="3234893" custScaleX="151136" custScaleY="354069" custLinFactX="-54652" custLinFactY="100000" custLinFactNeighborX="-100000" custLinFactNeighborY="127328"/>
      <dgm:spPr>
        <a:prstGeom prst="bentUpArrow">
          <a:avLst/>
        </a:prstGeom>
      </dgm:spPr>
      <dgm:t>
        <a:bodyPr/>
        <a:lstStyle/>
        <a:p>
          <a:endParaRPr lang="en-US"/>
        </a:p>
      </dgm:t>
    </dgm:pt>
    <dgm:pt modelId="{93BA363A-D754-4EDD-BA70-63A851AC9655}" type="pres">
      <dgm:prSet presAssocID="{FA0284C6-45EA-4DA7-B565-ECB3548A9263}" presName="child" presStyleLbl="alignAccFollowNode1" presStyleIdx="1" presStyleCnt="8" custScaleY="101107" custLinFactNeighborX="55674" custLinFactNeighborY="7484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06F5AD-C712-4C6C-9EAD-500E32BA8458}" type="pres">
      <dgm:prSet presAssocID="{750302B4-6039-4C8A-BB89-D0AEB2AB572C}" presName="sibTrans" presStyleLbl="sibTrans2D1" presStyleIdx="2" presStyleCnt="8"/>
      <dgm:spPr/>
      <dgm:t>
        <a:bodyPr/>
        <a:lstStyle/>
        <a:p>
          <a:endParaRPr lang="en-US"/>
        </a:p>
      </dgm:t>
    </dgm:pt>
    <dgm:pt modelId="{D6693399-5687-4D8B-BFF3-C190488204B5}" type="pres">
      <dgm:prSet presAssocID="{1EEFB794-EA55-476F-9398-DCA7FD5A2D81}" presName="child" presStyleLbl="alignAccFollowNode1" presStyleIdx="2" presStyleCnt="8" custScaleY="101107" custLinFactNeighborX="55971" custLinFactNeighborY="9186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0570AE-B08D-43D0-A31C-2C724AA78C1C}" type="pres">
      <dgm:prSet presAssocID="{97245FCD-1BF0-42C8-B227-9B07100493AC}" presName="sibTrans" presStyleLbl="sibTrans2D1" presStyleIdx="3" presStyleCnt="8"/>
      <dgm:spPr/>
      <dgm:t>
        <a:bodyPr/>
        <a:lstStyle/>
        <a:p>
          <a:endParaRPr lang="en-US"/>
        </a:p>
      </dgm:t>
    </dgm:pt>
    <dgm:pt modelId="{8081EC3F-9857-44EC-AC29-AC36C8F46535}" type="pres">
      <dgm:prSet presAssocID="{3ACFA662-0C28-42E3-B824-1E035D651264}" presName="child" presStyleLbl="alignAccFollowNode1" presStyleIdx="3" presStyleCnt="8" custScaleY="101107" custLinFactY="9059" custLinFactNeighborX="55971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3D2CB2-0950-4B49-9C3F-85781F5D7BAD}" type="pres">
      <dgm:prSet presAssocID="{2339166F-73AF-4C86-BC01-2E87E5241A9E}" presName="sibTrans" presStyleLbl="sibTrans2D1" presStyleIdx="4" presStyleCnt="8"/>
      <dgm:spPr/>
      <dgm:t>
        <a:bodyPr/>
        <a:lstStyle/>
        <a:p>
          <a:endParaRPr lang="en-US"/>
        </a:p>
      </dgm:t>
    </dgm:pt>
    <dgm:pt modelId="{C83BFEC2-E7A5-4784-B39F-21CBBA460402}" type="pres">
      <dgm:prSet presAssocID="{E35EB9EC-2B39-42B5-9C04-5CC7A4BBDB40}" presName="child" presStyleLbl="alignAccFollowNode1" presStyleIdx="4" presStyleCnt="8" custScaleY="96485" custLinFactY="18575" custLinFactNeighborX="54765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D7764A-FE30-4B4D-83FB-C66B7060C839}" type="pres">
      <dgm:prSet presAssocID="{D489CDC1-6A96-4748-B79F-2E4F47B95A80}" presName="sibTrans" presStyleLbl="sibTrans2D1" presStyleIdx="5" presStyleCnt="8"/>
      <dgm:spPr/>
      <dgm:t>
        <a:bodyPr/>
        <a:lstStyle/>
        <a:p>
          <a:endParaRPr lang="en-US"/>
        </a:p>
      </dgm:t>
    </dgm:pt>
    <dgm:pt modelId="{EE08A3B0-7034-4067-AD63-65249444CC41}" type="pres">
      <dgm:prSet presAssocID="{E84ACFD2-8BF0-4320-9CB2-80395B22BF30}" presName="child" presStyleLbl="alignAccFollowNode1" presStyleIdx="5" presStyleCnt="8" custLinFactY="25434" custLinFactNeighborX="54901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8842D3-491B-4A35-BAA6-8639B6DCB156}" type="pres">
      <dgm:prSet presAssocID="{672B64DA-7184-490C-B5DF-D4D3B0C8CA02}" presName="sibTrans" presStyleLbl="sibTrans2D1" presStyleIdx="6" presStyleCnt="8"/>
      <dgm:spPr/>
      <dgm:t>
        <a:bodyPr/>
        <a:lstStyle/>
        <a:p>
          <a:endParaRPr lang="en-US"/>
        </a:p>
      </dgm:t>
    </dgm:pt>
    <dgm:pt modelId="{9BA9F9F8-8D83-4304-8615-E04DC0C95049}" type="pres">
      <dgm:prSet presAssocID="{11BA7799-B63C-415B-96C0-A373F1ECE5B4}" presName="child" presStyleLbl="alignAccFollowNode1" presStyleIdx="6" presStyleCnt="8" custScaleX="99473" custLinFactY="28458" custLinFactNeighborX="55349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407FFF-6607-47BD-BE7D-B664544364AC}" type="pres">
      <dgm:prSet presAssocID="{94D7C2BA-9534-4DCD-BEDE-05E2A4548A94}" presName="hSp" presStyleCnt="0"/>
      <dgm:spPr/>
    </dgm:pt>
    <dgm:pt modelId="{5C68A416-CA17-49DF-B97F-22357ADE152B}" type="pres">
      <dgm:prSet presAssocID="{C278A691-1183-43F1-B918-E2E6F59C59AB}" presName="vertFlow" presStyleCnt="0"/>
      <dgm:spPr/>
    </dgm:pt>
    <dgm:pt modelId="{399B3D39-8A05-4EAA-B258-506E4206D7F0}" type="pres">
      <dgm:prSet presAssocID="{C278A691-1183-43F1-B918-E2E6F59C59AB}" presName="header" presStyleLbl="node1" presStyleIdx="1" presStyleCnt="2" custScaleY="124785"/>
      <dgm:spPr/>
      <dgm:t>
        <a:bodyPr/>
        <a:lstStyle/>
        <a:p>
          <a:endParaRPr lang="en-US"/>
        </a:p>
      </dgm:t>
    </dgm:pt>
    <dgm:pt modelId="{4C431A01-68AD-46D0-A0E3-986DA8B50A00}" type="pres">
      <dgm:prSet presAssocID="{14714F53-1DF0-4E03-BDF3-DA4D846D4944}" presName="parTrans" presStyleLbl="sibTrans2D1" presStyleIdx="7" presStyleCnt="8"/>
      <dgm:spPr/>
      <dgm:t>
        <a:bodyPr/>
        <a:lstStyle/>
        <a:p>
          <a:endParaRPr lang="en-US"/>
        </a:p>
      </dgm:t>
    </dgm:pt>
    <dgm:pt modelId="{40A75E68-41D3-4DED-AA7F-E13E3AEF0875}" type="pres">
      <dgm:prSet presAssocID="{3770ACAC-9702-48CB-A81C-3053B198A086}" presName="child" presStyleLbl="alignAccFollowNode1" presStyleIdx="7" presStyleCnt="8" custScaleY="10110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B3DDBD7-5CCD-4F68-B899-0BE7997BE906}" type="presOf" srcId="{55436415-1D01-4D13-B54D-EF6AB420E231}" destId="{59A45ECD-5F55-4E47-AA44-AACE98E03577}" srcOrd="0" destOrd="0" presId="urn:microsoft.com/office/officeart/2005/8/layout/lProcess1"/>
    <dgm:cxn modelId="{DFC9BDCD-CC1B-41B6-8786-F36D5946E174}" type="presOf" srcId="{D489CDC1-6A96-4748-B79F-2E4F47B95A80}" destId="{06D7764A-FE30-4B4D-83FB-C66B7060C839}" srcOrd="0" destOrd="0" presId="urn:microsoft.com/office/officeart/2005/8/layout/lProcess1"/>
    <dgm:cxn modelId="{59F4287F-AA78-4B6A-9104-83DA06A6C9DF}" type="presOf" srcId="{2339166F-73AF-4C86-BC01-2E87E5241A9E}" destId="{003D2CB2-0950-4B49-9C3F-85781F5D7BAD}" srcOrd="0" destOrd="0" presId="urn:microsoft.com/office/officeart/2005/8/layout/lProcess1"/>
    <dgm:cxn modelId="{838DBC12-1C43-463E-A994-BDA529F6D923}" srcId="{55436415-1D01-4D13-B54D-EF6AB420E231}" destId="{94D7C2BA-9534-4DCD-BEDE-05E2A4548A94}" srcOrd="0" destOrd="0" parTransId="{E4D479B0-0C97-4B8E-ADA8-99FDEBA92631}" sibTransId="{92A3A699-E48A-4D50-A702-8A24E36798FB}"/>
    <dgm:cxn modelId="{EFC30646-2AB1-4E63-929C-CA7E41FEE2FF}" srcId="{94D7C2BA-9534-4DCD-BEDE-05E2A4548A94}" destId="{E84ACFD2-8BF0-4320-9CB2-80395B22BF30}" srcOrd="5" destOrd="0" parTransId="{E63C7FC9-146A-4C98-8827-A9032562E467}" sibTransId="{672B64DA-7184-490C-B5DF-D4D3B0C8CA02}"/>
    <dgm:cxn modelId="{27DDB441-73E8-4455-9962-ED6CE0C2B8CE}" srcId="{94D7C2BA-9534-4DCD-BEDE-05E2A4548A94}" destId="{1EEFB794-EA55-476F-9398-DCA7FD5A2D81}" srcOrd="2" destOrd="0" parTransId="{CF2CACDB-0978-4635-AA99-5C1627E84528}" sibTransId="{97245FCD-1BF0-42C8-B227-9B07100493AC}"/>
    <dgm:cxn modelId="{91D7D226-23C8-4D90-B1B4-1636C4AADBD3}" type="presOf" srcId="{E35EB9EC-2B39-42B5-9C04-5CC7A4BBDB40}" destId="{C83BFEC2-E7A5-4784-B39F-21CBBA460402}" srcOrd="0" destOrd="0" presId="urn:microsoft.com/office/officeart/2005/8/layout/lProcess1"/>
    <dgm:cxn modelId="{EA8E9277-DCF4-440D-A7FB-C34F9CB88CE0}" type="presOf" srcId="{3770ACAC-9702-48CB-A81C-3053B198A086}" destId="{40A75E68-41D3-4DED-AA7F-E13E3AEF0875}" srcOrd="0" destOrd="0" presId="urn:microsoft.com/office/officeart/2005/8/layout/lProcess1"/>
    <dgm:cxn modelId="{F1B24008-AE40-4C39-BE75-34243D648883}" type="presOf" srcId="{2CD7EA40-CAEE-4855-857C-72828DF2FCFA}" destId="{6282F77F-F567-4723-B101-C611AFA44C4A}" srcOrd="0" destOrd="0" presId="urn:microsoft.com/office/officeart/2005/8/layout/lProcess1"/>
    <dgm:cxn modelId="{186379E7-D61F-414C-A875-F5F078826147}" type="presOf" srcId="{E84ACFD2-8BF0-4320-9CB2-80395B22BF30}" destId="{EE08A3B0-7034-4067-AD63-65249444CC41}" srcOrd="0" destOrd="0" presId="urn:microsoft.com/office/officeart/2005/8/layout/lProcess1"/>
    <dgm:cxn modelId="{541E1EEB-F0DE-48F0-94E6-6AE3E353A43F}" type="presOf" srcId="{750302B4-6039-4C8A-BB89-D0AEB2AB572C}" destId="{7506F5AD-C712-4C6C-9EAD-500E32BA8458}" srcOrd="0" destOrd="0" presId="urn:microsoft.com/office/officeart/2005/8/layout/lProcess1"/>
    <dgm:cxn modelId="{952D0DCD-3B1C-4400-BC81-2DB955CC6D53}" type="presOf" srcId="{97245FCD-1BF0-42C8-B227-9B07100493AC}" destId="{C00570AE-B08D-43D0-A31C-2C724AA78C1C}" srcOrd="0" destOrd="0" presId="urn:microsoft.com/office/officeart/2005/8/layout/lProcess1"/>
    <dgm:cxn modelId="{8D44AFF3-144C-4A85-83F1-714567BC1B27}" type="presOf" srcId="{26179B1D-9C9A-4222-BBF7-72616CB32DAA}" destId="{84D045F3-8B4C-48A0-A479-B0FAFE81F045}" srcOrd="0" destOrd="0" presId="urn:microsoft.com/office/officeart/2005/8/layout/lProcess1"/>
    <dgm:cxn modelId="{22B04524-3088-48E1-946B-FD61D3EF2DE8}" type="presOf" srcId="{1EEFB794-EA55-476F-9398-DCA7FD5A2D81}" destId="{D6693399-5687-4D8B-BFF3-C190488204B5}" srcOrd="0" destOrd="0" presId="urn:microsoft.com/office/officeart/2005/8/layout/lProcess1"/>
    <dgm:cxn modelId="{3F005C5E-24C2-4D32-9AEB-A8C06041DF03}" srcId="{94D7C2BA-9534-4DCD-BEDE-05E2A4548A94}" destId="{2CD7EA40-CAEE-4855-857C-72828DF2FCFA}" srcOrd="0" destOrd="0" parTransId="{26179B1D-9C9A-4222-BBF7-72616CB32DAA}" sibTransId="{1C2F5B8B-8B16-401C-B159-B265C3CC1837}"/>
    <dgm:cxn modelId="{EDD7E12A-1B31-441C-A416-0B17F930C9AA}" type="presOf" srcId="{14714F53-1DF0-4E03-BDF3-DA4D846D4944}" destId="{4C431A01-68AD-46D0-A0E3-986DA8B50A00}" srcOrd="0" destOrd="0" presId="urn:microsoft.com/office/officeart/2005/8/layout/lProcess1"/>
    <dgm:cxn modelId="{16C17C1B-E7B4-4B22-9667-5AEAFC77EE33}" srcId="{94D7C2BA-9534-4DCD-BEDE-05E2A4548A94}" destId="{11BA7799-B63C-415B-96C0-A373F1ECE5B4}" srcOrd="6" destOrd="0" parTransId="{40A4AEED-7976-4769-B024-463ABAC213A5}" sibTransId="{F6A55688-C3BD-44ED-8EE6-4747C969415B}"/>
    <dgm:cxn modelId="{FEA395D4-4C72-499B-AF7D-B3EF12DBDCBA}" srcId="{94D7C2BA-9534-4DCD-BEDE-05E2A4548A94}" destId="{E35EB9EC-2B39-42B5-9C04-5CC7A4BBDB40}" srcOrd="4" destOrd="0" parTransId="{DF231363-31BE-4DF1-946F-B4B120FEEE0F}" sibTransId="{D489CDC1-6A96-4748-B79F-2E4F47B95A80}"/>
    <dgm:cxn modelId="{FF613931-67B7-4DCB-B226-83A3F2F1F117}" type="presOf" srcId="{11BA7799-B63C-415B-96C0-A373F1ECE5B4}" destId="{9BA9F9F8-8D83-4304-8615-E04DC0C95049}" srcOrd="0" destOrd="0" presId="urn:microsoft.com/office/officeart/2005/8/layout/lProcess1"/>
    <dgm:cxn modelId="{7EC79592-B4F1-4168-8B99-8C453974A035}" type="presOf" srcId="{FA0284C6-45EA-4DA7-B565-ECB3548A9263}" destId="{93BA363A-D754-4EDD-BA70-63A851AC9655}" srcOrd="0" destOrd="0" presId="urn:microsoft.com/office/officeart/2005/8/layout/lProcess1"/>
    <dgm:cxn modelId="{94C96A4A-10D4-487D-B420-41844F1A021B}" type="presOf" srcId="{3ACFA662-0C28-42E3-B824-1E035D651264}" destId="{8081EC3F-9857-44EC-AC29-AC36C8F46535}" srcOrd="0" destOrd="0" presId="urn:microsoft.com/office/officeart/2005/8/layout/lProcess1"/>
    <dgm:cxn modelId="{5A7B4C3F-2D87-421D-AF44-147FDD72CAEF}" srcId="{94D7C2BA-9534-4DCD-BEDE-05E2A4548A94}" destId="{FA0284C6-45EA-4DA7-B565-ECB3548A9263}" srcOrd="1" destOrd="0" parTransId="{85F9B8F9-93C8-432B-82E4-AC221A6046B8}" sibTransId="{750302B4-6039-4C8A-BB89-D0AEB2AB572C}"/>
    <dgm:cxn modelId="{7E489C0F-B119-4E00-B35B-23B81F75AE15}" type="presOf" srcId="{1C2F5B8B-8B16-401C-B159-B265C3CC1837}" destId="{92EB6BA2-983C-4A72-A1FD-678B55B6F138}" srcOrd="0" destOrd="0" presId="urn:microsoft.com/office/officeart/2005/8/layout/lProcess1"/>
    <dgm:cxn modelId="{D8A87827-2392-46C8-B890-D4797688D938}" srcId="{94D7C2BA-9534-4DCD-BEDE-05E2A4548A94}" destId="{3ACFA662-0C28-42E3-B824-1E035D651264}" srcOrd="3" destOrd="0" parTransId="{E0C69E8B-D680-4DB3-A77E-0E78602763D8}" sibTransId="{2339166F-73AF-4C86-BC01-2E87E5241A9E}"/>
    <dgm:cxn modelId="{C3219231-41A3-48E5-9290-41E7C483F9FA}" type="presOf" srcId="{94D7C2BA-9534-4DCD-BEDE-05E2A4548A94}" destId="{7A5AA217-1EF9-4ED4-89B8-CD2AC5B95345}" srcOrd="0" destOrd="0" presId="urn:microsoft.com/office/officeart/2005/8/layout/lProcess1"/>
    <dgm:cxn modelId="{1950A479-D2F4-404D-B83E-C42832F59AE4}" type="presOf" srcId="{672B64DA-7184-490C-B5DF-D4D3B0C8CA02}" destId="{398842D3-491B-4A35-BAA6-8639B6DCB156}" srcOrd="0" destOrd="0" presId="urn:microsoft.com/office/officeart/2005/8/layout/lProcess1"/>
    <dgm:cxn modelId="{1A0056B5-A66D-49B0-B877-A0E2CA908721}" srcId="{55436415-1D01-4D13-B54D-EF6AB420E231}" destId="{C278A691-1183-43F1-B918-E2E6F59C59AB}" srcOrd="1" destOrd="0" parTransId="{73B1CFBB-4E2F-489D-AC92-500A7538C9CE}" sibTransId="{8122C2E4-CF59-47B1-8CCB-026D33DB3579}"/>
    <dgm:cxn modelId="{BA807C69-89CF-4253-A863-06139CF57480}" type="presOf" srcId="{C278A691-1183-43F1-B918-E2E6F59C59AB}" destId="{399B3D39-8A05-4EAA-B258-506E4206D7F0}" srcOrd="0" destOrd="0" presId="urn:microsoft.com/office/officeart/2005/8/layout/lProcess1"/>
    <dgm:cxn modelId="{412B6086-4D47-4108-9943-4D56FE1AFA76}" srcId="{C278A691-1183-43F1-B918-E2E6F59C59AB}" destId="{3770ACAC-9702-48CB-A81C-3053B198A086}" srcOrd="0" destOrd="0" parTransId="{14714F53-1DF0-4E03-BDF3-DA4D846D4944}" sibTransId="{94EAC332-3290-41BE-8482-B7F0B577CC65}"/>
    <dgm:cxn modelId="{13965B4E-82E7-4BA0-AD2E-689303E13C79}" type="presParOf" srcId="{59A45ECD-5F55-4E47-AA44-AACE98E03577}" destId="{BFB5423C-6D35-4B33-A577-A6C0D4137E86}" srcOrd="0" destOrd="0" presId="urn:microsoft.com/office/officeart/2005/8/layout/lProcess1"/>
    <dgm:cxn modelId="{1715BE79-6F06-4AC3-8125-702E9DA772A1}" type="presParOf" srcId="{BFB5423C-6D35-4B33-A577-A6C0D4137E86}" destId="{7A5AA217-1EF9-4ED4-89B8-CD2AC5B95345}" srcOrd="0" destOrd="0" presId="urn:microsoft.com/office/officeart/2005/8/layout/lProcess1"/>
    <dgm:cxn modelId="{143F38B4-BFE8-42BE-816E-272608E2403A}" type="presParOf" srcId="{BFB5423C-6D35-4B33-A577-A6C0D4137E86}" destId="{84D045F3-8B4C-48A0-A479-B0FAFE81F045}" srcOrd="1" destOrd="0" presId="urn:microsoft.com/office/officeart/2005/8/layout/lProcess1"/>
    <dgm:cxn modelId="{8F6F6BBE-0B17-44D8-B891-777010CAB207}" type="presParOf" srcId="{BFB5423C-6D35-4B33-A577-A6C0D4137E86}" destId="{6282F77F-F567-4723-B101-C611AFA44C4A}" srcOrd="2" destOrd="0" presId="urn:microsoft.com/office/officeart/2005/8/layout/lProcess1"/>
    <dgm:cxn modelId="{A195B3E9-C839-4F61-AA77-240044414494}" type="presParOf" srcId="{BFB5423C-6D35-4B33-A577-A6C0D4137E86}" destId="{92EB6BA2-983C-4A72-A1FD-678B55B6F138}" srcOrd="3" destOrd="0" presId="urn:microsoft.com/office/officeart/2005/8/layout/lProcess1"/>
    <dgm:cxn modelId="{5F1805B5-D347-4565-8F92-B78022FACFC5}" type="presParOf" srcId="{BFB5423C-6D35-4B33-A577-A6C0D4137E86}" destId="{93BA363A-D754-4EDD-BA70-63A851AC9655}" srcOrd="4" destOrd="0" presId="urn:microsoft.com/office/officeart/2005/8/layout/lProcess1"/>
    <dgm:cxn modelId="{C6AD5AD7-7721-4BD3-A1DC-ECC90A1C7060}" type="presParOf" srcId="{BFB5423C-6D35-4B33-A577-A6C0D4137E86}" destId="{7506F5AD-C712-4C6C-9EAD-500E32BA8458}" srcOrd="5" destOrd="0" presId="urn:microsoft.com/office/officeart/2005/8/layout/lProcess1"/>
    <dgm:cxn modelId="{1C71590F-A25E-4A96-BEAF-3F7457001193}" type="presParOf" srcId="{BFB5423C-6D35-4B33-A577-A6C0D4137E86}" destId="{D6693399-5687-4D8B-BFF3-C190488204B5}" srcOrd="6" destOrd="0" presId="urn:microsoft.com/office/officeart/2005/8/layout/lProcess1"/>
    <dgm:cxn modelId="{3F1140A5-B0B7-4BBF-8778-156DCA93DA49}" type="presParOf" srcId="{BFB5423C-6D35-4B33-A577-A6C0D4137E86}" destId="{C00570AE-B08D-43D0-A31C-2C724AA78C1C}" srcOrd="7" destOrd="0" presId="urn:microsoft.com/office/officeart/2005/8/layout/lProcess1"/>
    <dgm:cxn modelId="{FBFDCC57-ED55-4748-A2A4-70B68D3F703A}" type="presParOf" srcId="{BFB5423C-6D35-4B33-A577-A6C0D4137E86}" destId="{8081EC3F-9857-44EC-AC29-AC36C8F46535}" srcOrd="8" destOrd="0" presId="urn:microsoft.com/office/officeart/2005/8/layout/lProcess1"/>
    <dgm:cxn modelId="{839DE677-3E4C-42EE-971A-65FDD358D039}" type="presParOf" srcId="{BFB5423C-6D35-4B33-A577-A6C0D4137E86}" destId="{003D2CB2-0950-4B49-9C3F-85781F5D7BAD}" srcOrd="9" destOrd="0" presId="urn:microsoft.com/office/officeart/2005/8/layout/lProcess1"/>
    <dgm:cxn modelId="{90584391-A499-4D1A-803F-83F1E9750F9C}" type="presParOf" srcId="{BFB5423C-6D35-4B33-A577-A6C0D4137E86}" destId="{C83BFEC2-E7A5-4784-B39F-21CBBA460402}" srcOrd="10" destOrd="0" presId="urn:microsoft.com/office/officeart/2005/8/layout/lProcess1"/>
    <dgm:cxn modelId="{2E6795FB-1F2B-4731-B3A1-C840445F3101}" type="presParOf" srcId="{BFB5423C-6D35-4B33-A577-A6C0D4137E86}" destId="{06D7764A-FE30-4B4D-83FB-C66B7060C839}" srcOrd="11" destOrd="0" presId="urn:microsoft.com/office/officeart/2005/8/layout/lProcess1"/>
    <dgm:cxn modelId="{CBD2D14E-2020-4622-BA5A-1D47F08E010C}" type="presParOf" srcId="{BFB5423C-6D35-4B33-A577-A6C0D4137E86}" destId="{EE08A3B0-7034-4067-AD63-65249444CC41}" srcOrd="12" destOrd="0" presId="urn:microsoft.com/office/officeart/2005/8/layout/lProcess1"/>
    <dgm:cxn modelId="{B837D1C7-2858-4B8A-B89A-CA4C6639D22B}" type="presParOf" srcId="{BFB5423C-6D35-4B33-A577-A6C0D4137E86}" destId="{398842D3-491B-4A35-BAA6-8639B6DCB156}" srcOrd="13" destOrd="0" presId="urn:microsoft.com/office/officeart/2005/8/layout/lProcess1"/>
    <dgm:cxn modelId="{55736B4A-AE63-4C10-ABE3-4A93E87F49AE}" type="presParOf" srcId="{BFB5423C-6D35-4B33-A577-A6C0D4137E86}" destId="{9BA9F9F8-8D83-4304-8615-E04DC0C95049}" srcOrd="14" destOrd="0" presId="urn:microsoft.com/office/officeart/2005/8/layout/lProcess1"/>
    <dgm:cxn modelId="{0160E08F-A7B0-4885-B9BD-3967F524CE54}" type="presParOf" srcId="{59A45ECD-5F55-4E47-AA44-AACE98E03577}" destId="{D1407FFF-6607-47BD-BE7D-B664544364AC}" srcOrd="1" destOrd="0" presId="urn:microsoft.com/office/officeart/2005/8/layout/lProcess1"/>
    <dgm:cxn modelId="{920B01EB-25BD-4C6B-BB81-32FB20B34F51}" type="presParOf" srcId="{59A45ECD-5F55-4E47-AA44-AACE98E03577}" destId="{5C68A416-CA17-49DF-B97F-22357ADE152B}" srcOrd="2" destOrd="0" presId="urn:microsoft.com/office/officeart/2005/8/layout/lProcess1"/>
    <dgm:cxn modelId="{F1F91B02-1DCD-4305-8793-30EC6E031649}" type="presParOf" srcId="{5C68A416-CA17-49DF-B97F-22357ADE152B}" destId="{399B3D39-8A05-4EAA-B258-506E4206D7F0}" srcOrd="0" destOrd="0" presId="urn:microsoft.com/office/officeart/2005/8/layout/lProcess1"/>
    <dgm:cxn modelId="{94C7CB9B-1D72-43DB-A913-E71546D14C2D}" type="presParOf" srcId="{5C68A416-CA17-49DF-B97F-22357ADE152B}" destId="{4C431A01-68AD-46D0-A0E3-986DA8B50A00}" srcOrd="1" destOrd="0" presId="urn:microsoft.com/office/officeart/2005/8/layout/lProcess1"/>
    <dgm:cxn modelId="{5C9E1774-B24A-448D-AFEA-F2612386AF74}" type="presParOf" srcId="{5C68A416-CA17-49DF-B97F-22357ADE152B}" destId="{40A75E68-41D3-4DED-AA7F-E13E3AEF0875}" srcOrd="2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5AA217-1EF9-4ED4-89B8-CD2AC5B95345}">
      <dsp:nvSpPr>
        <dsp:cNvPr id="0" name=""/>
        <dsp:cNvSpPr/>
      </dsp:nvSpPr>
      <dsp:spPr>
        <a:xfrm>
          <a:off x="1210" y="538014"/>
          <a:ext cx="2732982" cy="8525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Learner requests learning support</a:t>
          </a:r>
          <a:endParaRPr lang="en-US" sz="1400" kern="1200"/>
        </a:p>
      </dsp:txBody>
      <dsp:txXfrm>
        <a:off x="26181" y="562985"/>
        <a:ext cx="2683040" cy="802645"/>
      </dsp:txXfrm>
    </dsp:sp>
    <dsp:sp modelId="{84D045F3-8B4C-48A0-A479-B0FAFE81F045}">
      <dsp:nvSpPr>
        <dsp:cNvPr id="0" name=""/>
        <dsp:cNvSpPr/>
      </dsp:nvSpPr>
      <dsp:spPr>
        <a:xfrm rot="5400000">
          <a:off x="1307917" y="1450386"/>
          <a:ext cx="119567" cy="119567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82F77F-F567-4723-B101-C611AFA44C4A}">
      <dsp:nvSpPr>
        <dsp:cNvPr id="0" name=""/>
        <dsp:cNvSpPr/>
      </dsp:nvSpPr>
      <dsp:spPr>
        <a:xfrm>
          <a:off x="1210" y="1629738"/>
          <a:ext cx="2732982" cy="69080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Learner to be contacted,  either by the Tutor or Skills Development Officer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Support needs to be discussed</a:t>
          </a:r>
          <a:endParaRPr lang="en-US" sz="1100" kern="1200"/>
        </a:p>
      </dsp:txBody>
      <dsp:txXfrm>
        <a:off x="21443" y="1649971"/>
        <a:ext cx="2692516" cy="650343"/>
      </dsp:txXfrm>
    </dsp:sp>
    <dsp:sp modelId="{92EB6BA2-983C-4A72-A1FD-678B55B6F138}">
      <dsp:nvSpPr>
        <dsp:cNvPr id="0" name=""/>
        <dsp:cNvSpPr/>
      </dsp:nvSpPr>
      <dsp:spPr>
        <a:xfrm rot="5400000">
          <a:off x="769398" y="2589745"/>
          <a:ext cx="892217" cy="423353"/>
        </a:xfrm>
        <a:prstGeom prst="bentUp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BA363A-D754-4EDD-BA70-63A851AC9655}">
      <dsp:nvSpPr>
        <dsp:cNvPr id="0" name=""/>
        <dsp:cNvSpPr/>
      </dsp:nvSpPr>
      <dsp:spPr>
        <a:xfrm>
          <a:off x="1522770" y="2738674"/>
          <a:ext cx="2732982" cy="69080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Tutor and SDO discuss and agree appropriate support</a:t>
          </a:r>
        </a:p>
      </dsp:txBody>
      <dsp:txXfrm>
        <a:off x="1543003" y="2758907"/>
        <a:ext cx="2692516" cy="650343"/>
      </dsp:txXfrm>
    </dsp:sp>
    <dsp:sp modelId="{7506F5AD-C712-4C6C-9EAD-500E32BA8458}">
      <dsp:nvSpPr>
        <dsp:cNvPr id="0" name=""/>
        <dsp:cNvSpPr/>
      </dsp:nvSpPr>
      <dsp:spPr>
        <a:xfrm rot="5371252">
          <a:off x="2813190" y="3509608"/>
          <a:ext cx="160259" cy="119567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693399-5687-4D8B-BFF3-C190488204B5}">
      <dsp:nvSpPr>
        <dsp:cNvPr id="0" name=""/>
        <dsp:cNvSpPr/>
      </dsp:nvSpPr>
      <dsp:spPr>
        <a:xfrm>
          <a:off x="1530887" y="3709300"/>
          <a:ext cx="2732982" cy="69080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SDO identifies and contacts suitable Learning Support Worker</a:t>
          </a:r>
        </a:p>
      </dsp:txBody>
      <dsp:txXfrm>
        <a:off x="1551120" y="3729533"/>
        <a:ext cx="2692516" cy="650343"/>
      </dsp:txXfrm>
    </dsp:sp>
    <dsp:sp modelId="{C00570AE-B08D-43D0-A31C-2C724AA78C1C}">
      <dsp:nvSpPr>
        <dsp:cNvPr id="0" name=""/>
        <dsp:cNvSpPr/>
      </dsp:nvSpPr>
      <dsp:spPr>
        <a:xfrm rot="5400000">
          <a:off x="2796915" y="4500573"/>
          <a:ext cx="200926" cy="119567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81EC3F-9857-44EC-AC29-AC36C8F46535}">
      <dsp:nvSpPr>
        <dsp:cNvPr id="0" name=""/>
        <dsp:cNvSpPr/>
      </dsp:nvSpPr>
      <dsp:spPr>
        <a:xfrm>
          <a:off x="1530887" y="4720604"/>
          <a:ext cx="2732982" cy="69080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SDO informs Tutor of Learning Support plans and gives them the Learning Support Confirmation form for the course file</a:t>
          </a:r>
        </a:p>
      </dsp:txBody>
      <dsp:txXfrm>
        <a:off x="1551120" y="4740837"/>
        <a:ext cx="2692516" cy="650343"/>
      </dsp:txXfrm>
    </dsp:sp>
    <dsp:sp modelId="{003D2CB2-0950-4B49-9C3F-85781F5D7BAD}">
      <dsp:nvSpPr>
        <dsp:cNvPr id="0" name=""/>
        <dsp:cNvSpPr/>
      </dsp:nvSpPr>
      <dsp:spPr>
        <a:xfrm rot="5515674">
          <a:off x="2788254" y="5503706"/>
          <a:ext cx="184757" cy="119567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3BFEC2-E7A5-4784-B39F-21CBBA460402}">
      <dsp:nvSpPr>
        <dsp:cNvPr id="0" name=""/>
        <dsp:cNvSpPr/>
      </dsp:nvSpPr>
      <dsp:spPr>
        <a:xfrm>
          <a:off x="1497927" y="5715566"/>
          <a:ext cx="2732982" cy="65922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Learning Support Worker receives information regarding the learner(s) and course prior to their first session.  Lesson plans to be provided at the start of each session</a:t>
          </a:r>
        </a:p>
      </dsp:txBody>
      <dsp:txXfrm>
        <a:off x="1517235" y="5734874"/>
        <a:ext cx="2694366" cy="620613"/>
      </dsp:txXfrm>
    </dsp:sp>
    <dsp:sp modelId="{06D7764A-FE30-4B4D-83FB-C66B7060C839}">
      <dsp:nvSpPr>
        <dsp:cNvPr id="0" name=""/>
        <dsp:cNvSpPr/>
      </dsp:nvSpPr>
      <dsp:spPr>
        <a:xfrm rot="5386652">
          <a:off x="2783037" y="6458012"/>
          <a:ext cx="166433" cy="119567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08A3B0-7034-4067-AD63-65249444CC41}">
      <dsp:nvSpPr>
        <dsp:cNvPr id="0" name=""/>
        <dsp:cNvSpPr/>
      </dsp:nvSpPr>
      <dsp:spPr>
        <a:xfrm>
          <a:off x="1501644" y="6660796"/>
          <a:ext cx="2732982" cy="683245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Tutor and Learning Support Worker to discuss support needs and progress of learner(s) after each session</a:t>
          </a:r>
        </a:p>
      </dsp:txBody>
      <dsp:txXfrm>
        <a:off x="1521656" y="6680808"/>
        <a:ext cx="2692958" cy="643221"/>
      </dsp:txXfrm>
    </dsp:sp>
    <dsp:sp modelId="{398842D3-491B-4A35-BAA6-8639B6DCB156}">
      <dsp:nvSpPr>
        <dsp:cNvPr id="0" name=""/>
        <dsp:cNvSpPr/>
      </dsp:nvSpPr>
      <dsp:spPr>
        <a:xfrm rot="5355369">
          <a:off x="2804131" y="7414156"/>
          <a:ext cx="140251" cy="119567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A9F9F8-8D83-4304-8615-E04DC0C95049}">
      <dsp:nvSpPr>
        <dsp:cNvPr id="0" name=""/>
        <dsp:cNvSpPr/>
      </dsp:nvSpPr>
      <dsp:spPr>
        <a:xfrm>
          <a:off x="1521089" y="7603838"/>
          <a:ext cx="2718579" cy="683245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Learning Support Worker completes Learning Support Record each week to summarise support provided</a:t>
          </a:r>
        </a:p>
      </dsp:txBody>
      <dsp:txXfrm>
        <a:off x="1541101" y="7623850"/>
        <a:ext cx="2678555" cy="643221"/>
      </dsp:txXfrm>
    </dsp:sp>
    <dsp:sp modelId="{399B3D39-8A05-4EAA-B258-506E4206D7F0}">
      <dsp:nvSpPr>
        <dsp:cNvPr id="0" name=""/>
        <dsp:cNvSpPr/>
      </dsp:nvSpPr>
      <dsp:spPr>
        <a:xfrm>
          <a:off x="3116809" y="538014"/>
          <a:ext cx="2732982" cy="8525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Tutor identifies a support need</a:t>
          </a:r>
          <a:endParaRPr lang="en-US" sz="1400" kern="1200"/>
        </a:p>
      </dsp:txBody>
      <dsp:txXfrm>
        <a:off x="3141780" y="562985"/>
        <a:ext cx="2683040" cy="802645"/>
      </dsp:txXfrm>
    </dsp:sp>
    <dsp:sp modelId="{4C431A01-68AD-46D0-A0E3-986DA8B50A00}">
      <dsp:nvSpPr>
        <dsp:cNvPr id="0" name=""/>
        <dsp:cNvSpPr/>
      </dsp:nvSpPr>
      <dsp:spPr>
        <a:xfrm rot="5400000">
          <a:off x="4423516" y="1450386"/>
          <a:ext cx="119567" cy="119567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A75E68-41D3-4DED-AA7F-E13E3AEF0875}">
      <dsp:nvSpPr>
        <dsp:cNvPr id="0" name=""/>
        <dsp:cNvSpPr/>
      </dsp:nvSpPr>
      <dsp:spPr>
        <a:xfrm>
          <a:off x="3116809" y="1629738"/>
          <a:ext cx="2732982" cy="69080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Tutor discusses support needs with the learner and/or group</a:t>
          </a:r>
        </a:p>
      </dsp:txBody>
      <dsp:txXfrm>
        <a:off x="3137042" y="1649971"/>
        <a:ext cx="2692516" cy="6503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6E29582A41D449C4DBFA52CEDA025" ma:contentTypeVersion="13" ma:contentTypeDescription="Create a new document." ma:contentTypeScope="" ma:versionID="103bb76f4fa7aaa144b6b7fc34892856">
  <xsd:schema xmlns:xsd="http://www.w3.org/2001/XMLSchema" xmlns:xs="http://www.w3.org/2001/XMLSchema" xmlns:p="http://schemas.microsoft.com/office/2006/metadata/properties" xmlns:ns2="05790558-26aa-4147-9578-422a284157fe" xmlns:ns3="653e1fbb-9940-4f6a-9f69-2df1f4d30bdc" targetNamespace="http://schemas.microsoft.com/office/2006/metadata/properties" ma:root="true" ma:fieldsID="e679537d8ddde2a808d2bd00a042b60d" ns2:_="" ns3:_="">
    <xsd:import namespace="05790558-26aa-4147-9578-422a284157fe"/>
    <xsd:import namespace="653e1fbb-9940-4f6a-9f69-2df1f4d30b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90558-26aa-4147-9578-422a284157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e1fbb-9940-4f6a-9f69-2df1f4d30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20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653e1fbb-9940-4f6a-9f69-2df1f4d30bdc" xsi:nil="true"/>
  </documentManagement>
</p:properties>
</file>

<file path=customXml/itemProps1.xml><?xml version="1.0" encoding="utf-8"?>
<ds:datastoreItem xmlns:ds="http://schemas.openxmlformats.org/officeDocument/2006/customXml" ds:itemID="{B6A79634-DBFA-4DBD-BAA6-741F39F904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2CB6A-90A4-42A6-A2BA-6399F8121A8D}"/>
</file>

<file path=customXml/itemProps3.xml><?xml version="1.0" encoding="utf-8"?>
<ds:datastoreItem xmlns:ds="http://schemas.openxmlformats.org/officeDocument/2006/customXml" ds:itemID="{84FE081D-B8A0-4DA2-8341-8D8AEAEE04A0}"/>
</file>

<file path=customXml/itemProps4.xml><?xml version="1.0" encoding="utf-8"?>
<ds:datastoreItem xmlns:ds="http://schemas.openxmlformats.org/officeDocument/2006/customXml" ds:itemID="{9A47238F-656A-472B-8B19-9370126A52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BwDBC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Procedure for Additional Learning Support</dc:title>
  <dc:subject/>
  <dc:creator>karen_gregson</dc:creator>
  <keywords/>
  <dc:description/>
  <lastModifiedBy>Karen Wignall</lastModifiedBy>
  <revision>11</revision>
  <lastPrinted>2009-06-08T08:58:00.0000000Z</lastPrinted>
  <dcterms:created xsi:type="dcterms:W3CDTF">2020-01-23T15:36:00.0000000Z</dcterms:created>
  <dcterms:modified xsi:type="dcterms:W3CDTF">2021-09-30T09:33:58.0288150Z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0x010100EAC6E29582A41D449C4DBFA52CEDA025</vt:lpwstr>
  </property>
</Properties>
</file>